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2F8B176D" w14:textId="77777777" w:rsidR="006C1A62" w:rsidRPr="00A706ED" w:rsidRDefault="006C1A62" w:rsidP="006C1A62">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706ED">
              <w:rPr>
                <w:rFonts w:ascii="Calibri Light" w:hAnsi="Calibri Light" w:cs="Calibri Light"/>
                <w:b/>
              </w:rPr>
              <w:t>Vidaus reikalų srities registrų ir informacinių sistemų</w:t>
            </w:r>
          </w:p>
          <w:p w14:paraId="518A36ED" w14:textId="060E7742" w:rsidR="00F372C9" w:rsidRPr="00D9406C" w:rsidRDefault="006C1A62" w:rsidP="006C1A62">
            <w:pPr>
              <w:jc w:val="center"/>
              <w:rPr>
                <w:rFonts w:asciiTheme="majorHAnsi" w:hAnsiTheme="majorHAnsi" w:cstheme="majorHAnsi"/>
                <w:b/>
              </w:rPr>
            </w:pPr>
            <w:r w:rsidRPr="00A706ED">
              <w:rPr>
                <w:rFonts w:ascii="Calibri Light" w:hAnsi="Calibri Light" w:cs="Calibri Light"/>
                <w:b/>
              </w:rPr>
              <w:t>taikomosios programinės įrangos priežiūros paslaugos</w:t>
            </w:r>
            <w:r>
              <w:rPr>
                <w:rFonts w:ascii="Calibri Light" w:hAnsi="Calibri Light" w:cs="Calibri Light"/>
                <w:b/>
              </w:rPr>
              <w:t xml:space="preserve"> (PPR-539)</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48FFB3B6"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4C6542">
              <w:rPr>
                <w:rFonts w:asciiTheme="majorHAnsi" w:hAnsiTheme="majorHAnsi" w:cstheme="majorHAnsi"/>
                <w:bCs/>
              </w:rPr>
              <w:t>Techninės specifikacijos (3 IA PD TS) 1.7</w:t>
            </w:r>
            <w:r w:rsidR="00C72357">
              <w:rPr>
                <w:rFonts w:asciiTheme="majorHAnsi" w:hAnsiTheme="majorHAnsi" w:cstheme="majorHAnsi"/>
                <w:bCs/>
              </w:rPr>
              <w:t>.2 papunktis)</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64502C">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20096FD8"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205693">
              <w:rPr>
                <w:rFonts w:asciiTheme="majorHAnsi" w:hAnsiTheme="majorHAnsi" w:cstheme="majorHAnsi"/>
                <w:bCs/>
              </w:rPr>
              <w:t>Specialiųjų sąlygų (2 IA PD SS) 4 lentelės 4.1.3 punktas)</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64502C">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CF90B" w14:textId="77777777" w:rsidR="00E770FC" w:rsidRDefault="00E770FC">
      <w:pPr>
        <w:spacing w:after="0" w:line="240" w:lineRule="auto"/>
      </w:pPr>
      <w:r>
        <w:separator/>
      </w:r>
    </w:p>
  </w:endnote>
  <w:endnote w:type="continuationSeparator" w:id="0">
    <w:p w14:paraId="3F768221" w14:textId="77777777" w:rsidR="00E770FC" w:rsidRDefault="00E77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E34AF" w14:textId="77777777" w:rsidR="00E770FC" w:rsidRDefault="00E770FC">
      <w:pPr>
        <w:spacing w:after="0" w:line="240" w:lineRule="auto"/>
      </w:pPr>
      <w:r>
        <w:separator/>
      </w:r>
    </w:p>
  </w:footnote>
  <w:footnote w:type="continuationSeparator" w:id="0">
    <w:p w14:paraId="2ABA8B3B" w14:textId="77777777" w:rsidR="00E770FC" w:rsidRDefault="00E77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33D40"/>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5693"/>
    <w:rsid w:val="002077AF"/>
    <w:rsid w:val="002101D9"/>
    <w:rsid w:val="00216CC3"/>
    <w:rsid w:val="00230C9A"/>
    <w:rsid w:val="00246179"/>
    <w:rsid w:val="00261339"/>
    <w:rsid w:val="00261B88"/>
    <w:rsid w:val="00263108"/>
    <w:rsid w:val="00273CFD"/>
    <w:rsid w:val="00290944"/>
    <w:rsid w:val="002912FE"/>
    <w:rsid w:val="002A626E"/>
    <w:rsid w:val="002B0C0E"/>
    <w:rsid w:val="002C0714"/>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C6542"/>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502C"/>
    <w:rsid w:val="006478A9"/>
    <w:rsid w:val="006540D8"/>
    <w:rsid w:val="00671C08"/>
    <w:rsid w:val="00692BC9"/>
    <w:rsid w:val="006A2DF1"/>
    <w:rsid w:val="006B2576"/>
    <w:rsid w:val="006B5389"/>
    <w:rsid w:val="006C070D"/>
    <w:rsid w:val="006C1A62"/>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2357"/>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770FC"/>
    <w:rsid w:val="00E95005"/>
    <w:rsid w:val="00EA0899"/>
    <w:rsid w:val="00EA613C"/>
    <w:rsid w:val="00ED793B"/>
    <w:rsid w:val="00EF3813"/>
    <w:rsid w:val="00F048F2"/>
    <w:rsid w:val="00F06049"/>
    <w:rsid w:val="00F0719D"/>
    <w:rsid w:val="00F10CE7"/>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2</Pages>
  <Words>2152</Words>
  <Characters>1228</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9</cp:revision>
  <cp:lastPrinted>2021-01-19T12:06:00Z</cp:lastPrinted>
  <dcterms:created xsi:type="dcterms:W3CDTF">2025-06-16T09:56:00Z</dcterms:created>
  <dcterms:modified xsi:type="dcterms:W3CDTF">2025-06-18T06:53:00Z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